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2" w:rsidRDefault="00314102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en-US"/>
        </w:rPr>
      </w:pPr>
    </w:p>
    <w:p w:rsidR="0083622C" w:rsidRDefault="001A4F0B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en-US"/>
        </w:rPr>
      </w:pPr>
      <w:r w:rsidRPr="001A4F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9pt;width:96.9pt;height:1in;z-index:251657728;mso-wrap-style:none">
            <v:textbox style="mso-next-textbox:#_x0000_s1026">
              <w:txbxContent>
                <w:p w:rsidR="0083622C" w:rsidRDefault="0083622C" w:rsidP="0083622C">
                  <w:r w:rsidRPr="001A4F0B">
                    <w:object w:dxaOrig="2880" w:dyaOrig="1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75pt;height:65.25pt" o:ole="" fillcolor="window">
                        <v:imagedata r:id="rId5" o:title=""/>
                      </v:shape>
                      <o:OLEObject Type="Embed" ProgID="PBrush" ShapeID="_x0000_i1025" DrawAspect="Content" ObjectID="_1568529437" r:id="rId6"/>
                    </w:object>
                  </w:r>
                </w:p>
              </w:txbxContent>
            </v:textbox>
          </v:shape>
        </w:pict>
      </w:r>
      <w:r w:rsidR="0083622C">
        <w:rPr>
          <w:rFonts w:ascii="Tahoma" w:hAnsi="Tahoma"/>
          <w:b w:val="0"/>
          <w:sz w:val="22"/>
          <w:szCs w:val="22"/>
          <w:lang w:val="ru-RU"/>
        </w:rPr>
        <w:t>СРЕДНО  УЧИЛИЩЕ</w:t>
      </w:r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en-US"/>
        </w:rPr>
      </w:pPr>
      <w:r>
        <w:rPr>
          <w:rFonts w:ascii="Tahoma" w:hAnsi="Tahoma"/>
          <w:b w:val="0"/>
          <w:sz w:val="22"/>
          <w:szCs w:val="22"/>
          <w:lang w:val="ru-RU"/>
        </w:rPr>
        <w:t>“СВЕТИ КЛИМЕНТ ОХРИДСКИ“</w:t>
      </w:r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en-US"/>
        </w:rPr>
      </w:pPr>
      <w:r>
        <w:rPr>
          <w:rFonts w:ascii="Tahoma" w:hAnsi="Tahoma"/>
          <w:b w:val="0"/>
          <w:sz w:val="22"/>
          <w:szCs w:val="22"/>
          <w:lang w:val="ru-RU"/>
        </w:rPr>
        <w:t>ГР. СИМЕОНОВГРАД, УЛ. “ХРИСТО БОТЕВ” №37</w:t>
      </w:r>
    </w:p>
    <w:p w:rsidR="0083622C" w:rsidRDefault="0083622C" w:rsidP="0083622C">
      <w:pPr>
        <w:pStyle w:val="a4"/>
        <w:spacing w:before="0"/>
        <w:ind w:left="1440" w:firstLine="720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ru-RU"/>
        </w:rPr>
        <w:t xml:space="preserve">тел.: Директор 03781/2041; </w:t>
      </w:r>
      <w:r>
        <w:rPr>
          <w:b w:val="0"/>
          <w:i/>
          <w:sz w:val="22"/>
          <w:szCs w:val="22"/>
          <w:lang w:val="de-DE"/>
        </w:rPr>
        <w:t>e-</w:t>
      </w:r>
      <w:proofErr w:type="spellStart"/>
      <w:r>
        <w:rPr>
          <w:b w:val="0"/>
          <w:i/>
          <w:sz w:val="22"/>
          <w:szCs w:val="22"/>
          <w:lang w:val="de-DE"/>
        </w:rPr>
        <w:t>mail</w:t>
      </w:r>
      <w:proofErr w:type="spellEnd"/>
      <w:r>
        <w:rPr>
          <w:b w:val="0"/>
          <w:i/>
          <w:sz w:val="22"/>
          <w:szCs w:val="22"/>
          <w:lang w:val="ru-RU"/>
        </w:rPr>
        <w:t xml:space="preserve">: </w:t>
      </w:r>
      <w:hyperlink r:id="rId7" w:history="1">
        <w:r>
          <w:rPr>
            <w:rStyle w:val="a3"/>
            <w:i/>
            <w:sz w:val="22"/>
            <w:szCs w:val="22"/>
            <w:lang w:val="de-DE"/>
          </w:rPr>
          <w:t>sou_</w:t>
        </w:r>
        <w:r>
          <w:rPr>
            <w:rStyle w:val="a3"/>
            <w:i/>
            <w:sz w:val="22"/>
            <w:szCs w:val="22"/>
            <w:lang w:val="en-US"/>
          </w:rPr>
          <w:t>sim</w:t>
        </w:r>
        <w:r>
          <w:rPr>
            <w:rStyle w:val="a3"/>
            <w:i/>
            <w:sz w:val="22"/>
            <w:szCs w:val="22"/>
            <w:lang w:val="de-DE"/>
          </w:rPr>
          <w:t>@abv.bg</w:t>
        </w:r>
      </w:hyperlink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bg-BG"/>
        </w:rPr>
      </w:pPr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bg-BG"/>
        </w:rPr>
      </w:pPr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                                    УТВЪРЖДАВАМ: _____________________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  <w:t xml:space="preserve">         / </w:t>
      </w:r>
      <w:proofErr w:type="spellStart"/>
      <w:r w:rsidRPr="00561E5E">
        <w:rPr>
          <w:rFonts w:ascii="Tahoma" w:hAnsi="Tahoma" w:cs="Tahoma"/>
          <w:b w:val="0"/>
          <w:sz w:val="22"/>
          <w:szCs w:val="22"/>
          <w:lang w:val="bg-BG"/>
        </w:rPr>
        <w:t>Теодоринка</w:t>
      </w:r>
      <w:proofErr w:type="spellEnd"/>
      <w:r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 Иванова/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                                        Директор на СУ ”Св.Климент Охридски”-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  <w:t>гр.Симеоновград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ПЛАН</w:t>
      </w:r>
    </w:p>
    <w:p w:rsidR="0083622C" w:rsidRPr="00561E5E" w:rsidRDefault="0083622C" w:rsidP="0083622C">
      <w:pPr>
        <w:pStyle w:val="a4"/>
        <w:spacing w:before="0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НА УЧИЛИЩНАТА КОМИСИЯ</w:t>
      </w:r>
    </w:p>
    <w:p w:rsidR="0083622C" w:rsidRPr="00561E5E" w:rsidRDefault="0083622C" w:rsidP="0083622C">
      <w:pPr>
        <w:pStyle w:val="a4"/>
        <w:spacing w:before="0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ЗА ПОДКРЕПА ЗА ЛИЧНОСТНО РАЗВИТИЕ НА УЧЕНИЦИТЕ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jc w:val="left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І. ОБЩИ ПОЛОЖЕНИЯ:</w:t>
      </w:r>
    </w:p>
    <w:p w:rsidR="0083622C" w:rsidRPr="00561E5E" w:rsidRDefault="0083622C" w:rsidP="0083622C">
      <w:pPr>
        <w:pStyle w:val="a4"/>
        <w:spacing w:before="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Планът на училищната комисия включва: </w:t>
      </w:r>
    </w:p>
    <w:p w:rsidR="0083622C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П</w:t>
      </w:r>
      <w:r w:rsidR="0083622C" w:rsidRPr="00561E5E">
        <w:rPr>
          <w:rFonts w:ascii="Tahoma" w:hAnsi="Tahoma" w:cs="Tahoma"/>
          <w:b w:val="0"/>
          <w:sz w:val="22"/>
          <w:szCs w:val="22"/>
          <w:lang w:val="bg-BG"/>
        </w:rPr>
        <w:t>ринципите на приобщаващото образование;</w:t>
      </w:r>
    </w:p>
    <w:p w:rsidR="0083622C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У</w:t>
      </w:r>
      <w:r w:rsidR="0083622C" w:rsidRPr="00561E5E">
        <w:rPr>
          <w:rFonts w:ascii="Tahoma" w:hAnsi="Tahoma" w:cs="Tahoma"/>
          <w:b w:val="0"/>
          <w:sz w:val="22"/>
          <w:szCs w:val="22"/>
          <w:lang w:val="bg-BG"/>
        </w:rPr>
        <w:t>словията и редът за осигуряване на обща подкрепа за личностно развитие на учениците;</w:t>
      </w:r>
    </w:p>
    <w:p w:rsidR="0083622C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У</w:t>
      </w:r>
      <w:r w:rsidR="0083622C"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словията и редът за осигуряване на допълнителна подкрепа за личностно развитие на учениците въз основа на оценката на индивидуалните им потребности и изготвянето на план за подкрепа на ученика от екип за подкрепа </w:t>
      </w:r>
      <w:r w:rsidR="00447790" w:rsidRPr="00561E5E">
        <w:rPr>
          <w:rFonts w:ascii="Tahoma" w:hAnsi="Tahoma" w:cs="Tahoma"/>
          <w:b w:val="0"/>
          <w:sz w:val="22"/>
          <w:szCs w:val="22"/>
          <w:lang w:val="bg-BG"/>
        </w:rPr>
        <w:t>на личностното развитие в училището;</w:t>
      </w:r>
    </w:p>
    <w:p w:rsidR="00447790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И</w:t>
      </w:r>
      <w:r w:rsidR="00447790" w:rsidRPr="00561E5E">
        <w:rPr>
          <w:rFonts w:ascii="Tahoma" w:hAnsi="Tahoma" w:cs="Tahoma"/>
          <w:b w:val="0"/>
          <w:sz w:val="22"/>
          <w:szCs w:val="22"/>
          <w:lang w:val="bg-BG"/>
        </w:rPr>
        <w:t>зграждане на позитивен психологически климат в училището;</w:t>
      </w:r>
    </w:p>
    <w:p w:rsidR="00447790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С</w:t>
      </w:r>
      <w:r w:rsidR="00447790" w:rsidRPr="00561E5E">
        <w:rPr>
          <w:rFonts w:ascii="Tahoma" w:hAnsi="Tahoma" w:cs="Tahoma"/>
          <w:b w:val="0"/>
          <w:sz w:val="22"/>
          <w:szCs w:val="22"/>
          <w:lang w:val="bg-BG"/>
        </w:rPr>
        <w:t>труктурата, условията и редът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чл.95, ал.1, т.1 и 2 от закона за предучилищното и училищното образование;</w:t>
      </w:r>
    </w:p>
    <w:p w:rsidR="00447790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У</w:t>
      </w:r>
      <w:r w:rsidR="00447790" w:rsidRPr="00561E5E">
        <w:rPr>
          <w:rFonts w:ascii="Tahoma" w:hAnsi="Tahoma" w:cs="Tahoma"/>
          <w:b w:val="0"/>
          <w:sz w:val="22"/>
          <w:szCs w:val="22"/>
          <w:lang w:val="bg-BG"/>
        </w:rPr>
        <w:t>словията и редът за постъпване, организацията и осъществяването на обучението и подкрепата за личностно развитие на децата и учениците със специални образователни потребности.</w:t>
      </w:r>
    </w:p>
    <w:p w:rsidR="007A712A" w:rsidRPr="00561E5E" w:rsidRDefault="007A712A" w:rsidP="007A712A">
      <w:pPr>
        <w:pStyle w:val="a4"/>
        <w:spacing w:before="0"/>
        <w:ind w:left="705"/>
        <w:jc w:val="left"/>
        <w:rPr>
          <w:rFonts w:ascii="Tahoma" w:hAnsi="Tahoma" w:cs="Tahoma"/>
          <w:b w:val="0"/>
          <w:sz w:val="22"/>
          <w:szCs w:val="22"/>
          <w:lang w:val="bg-BG"/>
        </w:rPr>
      </w:pPr>
    </w:p>
    <w:p w:rsidR="007A712A" w:rsidRPr="00561E5E" w:rsidRDefault="007A712A" w:rsidP="007A712A">
      <w:pPr>
        <w:pStyle w:val="a4"/>
        <w:spacing w:before="0"/>
        <w:jc w:val="left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ІІ. ОПРЕДЕЛЕНИЕ И ПРИНЦИПИ НА ПРИОБЩАВАЩОТО ОБРАЗОВАНИЕ:</w:t>
      </w:r>
    </w:p>
    <w:p w:rsidR="0083622C" w:rsidRPr="00561E5E" w:rsidRDefault="007A712A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Приобщаващото образование е процес на осъзнаване, приемане и подкрепа на индивидуалността на всеки ученик</w:t>
      </w:r>
      <w:r w:rsidR="000D38EF" w:rsidRPr="00561E5E">
        <w:rPr>
          <w:rFonts w:ascii="Tahoma" w:hAnsi="Tahoma" w:cs="Tahoma"/>
          <w:sz w:val="22"/>
          <w:szCs w:val="22"/>
        </w:rPr>
        <w:t xml:space="preserve"> и на разнообразието от потребности на всички ученици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учениците във всички аспекти на живота на общността. </w:t>
      </w:r>
    </w:p>
    <w:p w:rsidR="00FB6154" w:rsidRPr="00561E5E" w:rsidRDefault="00FB6154">
      <w:pPr>
        <w:rPr>
          <w:rFonts w:ascii="Tahoma" w:hAnsi="Tahoma" w:cs="Tahoma"/>
          <w:sz w:val="22"/>
          <w:szCs w:val="22"/>
        </w:rPr>
      </w:pPr>
    </w:p>
    <w:p w:rsidR="00314102" w:rsidRPr="00561E5E" w:rsidRDefault="00314102" w:rsidP="00314102">
      <w:pPr>
        <w:spacing w:before="100" w:before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</w:rPr>
        <w:t>ІІІ</w:t>
      </w:r>
      <w:r w:rsidRPr="00561E5E">
        <w:rPr>
          <w:rFonts w:ascii="Tahoma" w:hAnsi="Tahoma" w:cs="Tahoma"/>
          <w:b/>
          <w:bCs/>
          <w:color w:val="000000"/>
          <w:sz w:val="22"/>
          <w:szCs w:val="22"/>
        </w:rPr>
        <w:t>. ОСНОВНИ ЗАДАЧИ</w:t>
      </w:r>
    </w:p>
    <w:p w:rsidR="00314102" w:rsidRPr="00561E5E" w:rsidRDefault="00314102" w:rsidP="00314102">
      <w:pPr>
        <w:spacing w:before="100" w:before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Общата подкрепа за личностно развитие включва: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lastRenderedPageBreak/>
        <w:t>Екипна работа между учителите и другите педагогически специалисти;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Допълнително обучение по учебни предмети при условията на закона;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Допълнителни модули за деца, които не владеят български език;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Допълнителни консултации по учебни предмети, които се провеждат извън редовните учебни часове;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Консултации по учебни предмети;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Кариерно ориентиране на учениците;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Занимания по интереси;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Библиотечно-информационно обслужване;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Грижа за здравето;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Поощряване с морални и материални награди;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Дейности по превенция на насилието и преодоляване на проблемното поведение;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Ранно оценяване на потребностите и превенция на обучителните затруднения;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Логопедична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 xml:space="preserve"> работа.</w:t>
      </w:r>
    </w:p>
    <w:p w:rsidR="00661895" w:rsidRPr="00561E5E" w:rsidRDefault="00661895">
      <w:pPr>
        <w:rPr>
          <w:rFonts w:ascii="Tahoma" w:hAnsi="Tahoma" w:cs="Tahoma"/>
          <w:sz w:val="22"/>
          <w:szCs w:val="22"/>
        </w:rPr>
      </w:pPr>
    </w:p>
    <w:p w:rsidR="00661895" w:rsidRPr="00561E5E" w:rsidRDefault="00661895">
      <w:pPr>
        <w:rPr>
          <w:rFonts w:ascii="Tahoma" w:hAnsi="Tahoma" w:cs="Tahoma"/>
          <w:sz w:val="22"/>
          <w:szCs w:val="22"/>
        </w:rPr>
      </w:pPr>
    </w:p>
    <w:p w:rsidR="00FB6154" w:rsidRPr="00561E5E" w:rsidRDefault="00314102">
      <w:pPr>
        <w:rPr>
          <w:rFonts w:ascii="Tahoma" w:hAnsi="Tahoma" w:cs="Tahoma"/>
          <w:b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</w:rPr>
        <w:t>І</w:t>
      </w:r>
      <w:r w:rsidRPr="00561E5E">
        <w:rPr>
          <w:rFonts w:ascii="Tahoma" w:hAnsi="Tahoma" w:cs="Tahoma"/>
          <w:b/>
          <w:sz w:val="22"/>
          <w:szCs w:val="22"/>
          <w:lang w:val="en-US"/>
        </w:rPr>
        <w:t>V</w:t>
      </w:r>
      <w:r w:rsidR="00FB6154" w:rsidRPr="00561E5E">
        <w:rPr>
          <w:rFonts w:ascii="Tahoma" w:hAnsi="Tahoma" w:cs="Tahoma"/>
          <w:b/>
          <w:sz w:val="22"/>
          <w:szCs w:val="22"/>
        </w:rPr>
        <w:t>. ПОДКРЕПА ЗА ЛИЧНОСТНО РАЗВИТИЕ НА ДЕЦАТА И УЧЕНИЦИТЕ:</w:t>
      </w:r>
    </w:p>
    <w:p w:rsidR="00FB6154" w:rsidRPr="00561E5E" w:rsidRDefault="00FB6154" w:rsidP="00E17CD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На учениците в системата на предучилищното и училищното образование се предоставя обща и допълнителна подкрепа за личностно развитие.</w:t>
      </w:r>
    </w:p>
    <w:p w:rsidR="00FB6154" w:rsidRPr="00561E5E" w:rsidRDefault="00FB6154" w:rsidP="00E17CD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Подкрепата за личностното развитие осигурява подходяща физическа, психологическа и социална среда за развитие на способностите и уменията на учениците.</w:t>
      </w:r>
    </w:p>
    <w:p w:rsidR="00FB6154" w:rsidRPr="00561E5E" w:rsidRDefault="00C40736" w:rsidP="00E17CD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Подкрепа за личностно развитие се предоставя в съответствие с индивидуалните образователни потребности на всеки ученик. 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</w:p>
    <w:p w:rsidR="00C40736" w:rsidRPr="00561E5E" w:rsidRDefault="00C40736" w:rsidP="00C40736">
      <w:pPr>
        <w:rPr>
          <w:rFonts w:ascii="Tahoma" w:hAnsi="Tahoma" w:cs="Tahoma"/>
          <w:b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  <w:lang w:val="en-US"/>
        </w:rPr>
        <w:t>V</w:t>
      </w:r>
      <w:r w:rsidRPr="00561E5E">
        <w:rPr>
          <w:rFonts w:ascii="Tahoma" w:hAnsi="Tahoma" w:cs="Tahoma"/>
          <w:b/>
          <w:sz w:val="22"/>
          <w:szCs w:val="22"/>
        </w:rPr>
        <w:t xml:space="preserve">. СЪЗДАВАНЕ НА УЧИЛИЩЕН ЕКИП ЗА ЛИЧНОСТНО РАЗВИТИЕ, СЪГЛАСНО ЗАПОВЕД НА ДИРЕКТОРА НА УЧИЛИЩЕТО:  </w:t>
      </w:r>
    </w:p>
    <w:p w:rsidR="00C40736" w:rsidRPr="00561E5E" w:rsidRDefault="00C40736" w:rsidP="00C40736">
      <w:pPr>
        <w:rPr>
          <w:rFonts w:ascii="Tahoma" w:hAnsi="Tahoma" w:cs="Tahoma"/>
          <w:b/>
          <w:sz w:val="22"/>
          <w:szCs w:val="22"/>
        </w:rPr>
      </w:pPr>
    </w:p>
    <w:p w:rsidR="00C40736" w:rsidRPr="00561E5E" w:rsidRDefault="00C4073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Председател : Милена Георгиева Стоева – педагогически съветник</w:t>
      </w:r>
    </w:p>
    <w:p w:rsidR="00C40736" w:rsidRPr="00561E5E" w:rsidRDefault="00C4073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Членове: </w:t>
      </w:r>
      <w:r w:rsidR="00887404" w:rsidRPr="00561E5E">
        <w:rPr>
          <w:rFonts w:ascii="Tahoma" w:hAnsi="Tahoma" w:cs="Tahoma"/>
          <w:sz w:val="22"/>
          <w:szCs w:val="22"/>
        </w:rPr>
        <w:t>Валентина Иванова</w:t>
      </w:r>
    </w:p>
    <w:p w:rsidR="00887404" w:rsidRPr="00561E5E" w:rsidRDefault="00887404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</w:t>
      </w:r>
      <w:proofErr w:type="spellStart"/>
      <w:r w:rsidR="00314102" w:rsidRPr="00561E5E">
        <w:rPr>
          <w:rFonts w:ascii="Tahoma" w:hAnsi="Tahoma" w:cs="Tahoma"/>
          <w:sz w:val="22"/>
          <w:szCs w:val="22"/>
          <w:lang w:val="en-US"/>
        </w:rPr>
        <w:t>Милена</w:t>
      </w:r>
      <w:proofErr w:type="spellEnd"/>
      <w:r w:rsidR="00314102" w:rsidRPr="00561E5E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314102" w:rsidRPr="00561E5E">
        <w:rPr>
          <w:rFonts w:ascii="Tahoma" w:hAnsi="Tahoma" w:cs="Tahoma"/>
          <w:sz w:val="22"/>
          <w:szCs w:val="22"/>
          <w:lang w:val="en-US"/>
        </w:rPr>
        <w:t>Табакова</w:t>
      </w:r>
      <w:proofErr w:type="spellEnd"/>
    </w:p>
    <w:p w:rsidR="00887404" w:rsidRPr="00561E5E" w:rsidRDefault="00887404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              Росица Казакова</w:t>
      </w:r>
    </w:p>
    <w:p w:rsidR="00887404" w:rsidRPr="00561E5E" w:rsidRDefault="00887404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Мария </w:t>
      </w:r>
      <w:proofErr w:type="spellStart"/>
      <w:r w:rsidRPr="00561E5E">
        <w:rPr>
          <w:rFonts w:ascii="Tahoma" w:hAnsi="Tahoma" w:cs="Tahoma"/>
          <w:sz w:val="22"/>
          <w:szCs w:val="22"/>
        </w:rPr>
        <w:t>Хаджиколева</w:t>
      </w:r>
      <w:proofErr w:type="spellEnd"/>
    </w:p>
    <w:p w:rsidR="00887404" w:rsidRPr="00561E5E" w:rsidRDefault="00887404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Снежана Митрева</w:t>
      </w:r>
    </w:p>
    <w:p w:rsidR="00887404" w:rsidRPr="00561E5E" w:rsidRDefault="00887404" w:rsidP="00C40736">
      <w:pPr>
        <w:rPr>
          <w:rFonts w:ascii="Tahoma" w:hAnsi="Tahoma" w:cs="Tahoma"/>
          <w:sz w:val="22"/>
          <w:szCs w:val="22"/>
          <w:lang w:val="en-US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Павлина Петрова</w:t>
      </w:r>
    </w:p>
    <w:p w:rsidR="00FC7CEB" w:rsidRPr="00561E5E" w:rsidRDefault="00FC7CEB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  <w:lang w:val="en-US"/>
        </w:rPr>
        <w:tab/>
      </w:r>
      <w:r w:rsidRPr="00561E5E">
        <w:rPr>
          <w:rFonts w:ascii="Tahoma" w:hAnsi="Tahoma" w:cs="Tahoma"/>
          <w:sz w:val="22"/>
          <w:szCs w:val="22"/>
          <w:lang w:val="en-US"/>
        </w:rPr>
        <w:tab/>
        <w:t xml:space="preserve">    </w:t>
      </w:r>
      <w:r w:rsidRPr="00561E5E">
        <w:rPr>
          <w:rFonts w:ascii="Tahoma" w:hAnsi="Tahoma" w:cs="Tahoma"/>
          <w:sz w:val="22"/>
          <w:szCs w:val="22"/>
        </w:rPr>
        <w:t>Милена Ганева</w:t>
      </w:r>
    </w:p>
    <w:p w:rsidR="00FC7CEB" w:rsidRPr="00561E5E" w:rsidRDefault="00FC7CEB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Цветана Костова Колева</w:t>
      </w:r>
    </w:p>
    <w:p w:rsidR="00FC7CEB" w:rsidRPr="00561E5E" w:rsidRDefault="00FC7CEB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Маргарита Тодорова</w:t>
      </w:r>
    </w:p>
    <w:p w:rsidR="00FC7CEB" w:rsidRPr="00561E5E" w:rsidRDefault="00FC7CEB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Недялка Филипова</w:t>
      </w:r>
    </w:p>
    <w:p w:rsidR="00FC7CEB" w:rsidRPr="00561E5E" w:rsidRDefault="00FC7CEB" w:rsidP="00314102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                </w:t>
      </w:r>
      <w:r w:rsidR="00314102" w:rsidRPr="00561E5E">
        <w:rPr>
          <w:rFonts w:ascii="Tahoma" w:hAnsi="Tahoma" w:cs="Tahoma"/>
          <w:sz w:val="22"/>
          <w:szCs w:val="22"/>
        </w:rPr>
        <w:t>Ралица Кунчева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                Галя Асенова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Мария Добрева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Антония Чакърова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Господинка Михова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Мая Гочева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Теодора </w:t>
      </w:r>
      <w:proofErr w:type="spellStart"/>
      <w:r w:rsidRPr="00561E5E">
        <w:rPr>
          <w:rFonts w:ascii="Tahoma" w:hAnsi="Tahoma" w:cs="Tahoma"/>
          <w:sz w:val="22"/>
          <w:szCs w:val="22"/>
        </w:rPr>
        <w:t>Гандева</w:t>
      </w:r>
      <w:proofErr w:type="spellEnd"/>
      <w:r w:rsidRPr="00561E5E">
        <w:rPr>
          <w:rFonts w:ascii="Tahoma" w:hAnsi="Tahoma" w:cs="Tahoma"/>
          <w:sz w:val="22"/>
          <w:szCs w:val="22"/>
        </w:rPr>
        <w:t>- Дочева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                Мария Палазова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Таня Антонова</w:t>
      </w:r>
    </w:p>
    <w:p w:rsidR="00C4073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       </w:t>
      </w:r>
    </w:p>
    <w:p w:rsidR="00C40736" w:rsidRPr="00561E5E" w:rsidRDefault="00C40736" w:rsidP="00C40736">
      <w:pPr>
        <w:rPr>
          <w:rFonts w:ascii="Tahoma" w:hAnsi="Tahoma" w:cs="Tahoma"/>
          <w:b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  <w:lang w:val="en-US"/>
        </w:rPr>
        <w:t>V</w:t>
      </w:r>
      <w:r w:rsidR="00314102" w:rsidRPr="00561E5E">
        <w:rPr>
          <w:rFonts w:ascii="Tahoma" w:hAnsi="Tahoma" w:cs="Tahoma"/>
          <w:b/>
          <w:sz w:val="22"/>
          <w:szCs w:val="22"/>
          <w:lang w:val="en-US"/>
        </w:rPr>
        <w:t>I</w:t>
      </w:r>
      <w:r w:rsidRPr="00561E5E">
        <w:rPr>
          <w:rFonts w:ascii="Tahoma" w:hAnsi="Tahoma" w:cs="Tahoma"/>
          <w:b/>
          <w:sz w:val="22"/>
          <w:szCs w:val="22"/>
        </w:rPr>
        <w:t xml:space="preserve">. ДЕЙНОСТИ: 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</w:rPr>
        <w:tab/>
      </w:r>
      <w:r w:rsidR="004875EB" w:rsidRPr="00561E5E">
        <w:rPr>
          <w:rFonts w:ascii="Tahoma" w:hAnsi="Tahoma" w:cs="Tahoma"/>
          <w:sz w:val="22"/>
          <w:szCs w:val="22"/>
        </w:rPr>
        <w:t>1. Р</w:t>
      </w:r>
      <w:r w:rsidRPr="00561E5E">
        <w:rPr>
          <w:rFonts w:ascii="Tahoma" w:hAnsi="Tahoma" w:cs="Tahoma"/>
          <w:sz w:val="22"/>
          <w:szCs w:val="22"/>
        </w:rPr>
        <w:t>егулярни екипни</w:t>
      </w:r>
      <w:r w:rsidR="00314102" w:rsidRPr="00561E5E">
        <w:rPr>
          <w:rFonts w:ascii="Tahoma" w:hAnsi="Tahoma" w:cs="Tahoma"/>
          <w:sz w:val="22"/>
          <w:szCs w:val="22"/>
        </w:rPr>
        <w:t xml:space="preserve"> срещи между учителите и  </w:t>
      </w:r>
      <w:r w:rsidRPr="00561E5E">
        <w:rPr>
          <w:rFonts w:ascii="Tahoma" w:hAnsi="Tahoma" w:cs="Tahoma"/>
          <w:sz w:val="22"/>
          <w:szCs w:val="22"/>
        </w:rPr>
        <w:t>класния ръководител, учителите и другите педагогически специалисти за :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lastRenderedPageBreak/>
        <w:tab/>
        <w:t>а/ преглед и обсъждане на събраната информация по чл.22 за обучението и развитието на всеки ученик;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</w:t>
      </w:r>
      <w:r w:rsidR="004875EB" w:rsidRPr="00561E5E">
        <w:rPr>
          <w:rFonts w:ascii="Tahoma" w:hAnsi="Tahoma" w:cs="Tahoma"/>
          <w:sz w:val="22"/>
          <w:szCs w:val="22"/>
        </w:rPr>
        <w:t xml:space="preserve"> </w:t>
      </w:r>
      <w:r w:rsidRPr="00561E5E">
        <w:rPr>
          <w:rFonts w:ascii="Tahoma" w:hAnsi="Tahoma" w:cs="Tahoma"/>
          <w:sz w:val="22"/>
          <w:szCs w:val="22"/>
        </w:rPr>
        <w:t>б/</w:t>
      </w:r>
      <w:r w:rsidR="004875EB" w:rsidRPr="00561E5E">
        <w:rPr>
          <w:rFonts w:ascii="Tahoma" w:hAnsi="Tahoma" w:cs="Tahoma"/>
          <w:sz w:val="22"/>
          <w:szCs w:val="22"/>
        </w:rPr>
        <w:t xml:space="preserve"> </w:t>
      </w:r>
      <w:r w:rsidRPr="00561E5E">
        <w:rPr>
          <w:rFonts w:ascii="Tahoma" w:hAnsi="Tahoma" w:cs="Tahoma"/>
          <w:sz w:val="22"/>
          <w:szCs w:val="22"/>
        </w:rPr>
        <w:t>изготвяне на план за действие за обща подкрепа за отделни деца и ученици.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в/ обмяна на информация и на добри педагогически практики. 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2. На родителите се предоставя информация и при необходимост се канят на екипни срещи. </w:t>
      </w:r>
    </w:p>
    <w:p w:rsidR="00C40736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3. П</w:t>
      </w:r>
      <w:r w:rsidR="00C40736" w:rsidRPr="00561E5E">
        <w:rPr>
          <w:rFonts w:ascii="Tahoma" w:hAnsi="Tahoma" w:cs="Tahoma"/>
          <w:sz w:val="22"/>
          <w:szCs w:val="22"/>
        </w:rPr>
        <w:t>о време на срещите по ал.1 се води протокол, който се подписва от всички участници в срещата.</w:t>
      </w:r>
    </w:p>
    <w:p w:rsidR="009C7A90" w:rsidRPr="00561E5E" w:rsidRDefault="00314102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4</w:t>
      </w:r>
      <w:r w:rsidR="004875EB" w:rsidRPr="00561E5E">
        <w:rPr>
          <w:rFonts w:ascii="Tahoma" w:hAnsi="Tahoma" w:cs="Tahoma"/>
          <w:sz w:val="22"/>
          <w:szCs w:val="22"/>
        </w:rPr>
        <w:t>. З</w:t>
      </w:r>
      <w:r w:rsidR="009C7A90" w:rsidRPr="00561E5E">
        <w:rPr>
          <w:rFonts w:ascii="Tahoma" w:hAnsi="Tahoma" w:cs="Tahoma"/>
          <w:sz w:val="22"/>
          <w:szCs w:val="22"/>
        </w:rPr>
        <w:t xml:space="preserve">а преодоляване на проблемното поведение на детето или ученика и за справяне със затрудненията му с приобщаването в образователната и училищната среда, с участието му в дейности за въздействие върху вътрешната мотивация: </w:t>
      </w:r>
    </w:p>
    <w:p w:rsidR="009C7A90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а/</w:t>
      </w:r>
      <w:r w:rsidR="004875EB" w:rsidRPr="00561E5E">
        <w:rPr>
          <w:rFonts w:ascii="Tahoma" w:hAnsi="Tahoma" w:cs="Tahoma"/>
          <w:sz w:val="22"/>
          <w:szCs w:val="22"/>
        </w:rPr>
        <w:t xml:space="preserve"> </w:t>
      </w:r>
      <w:r w:rsidRPr="00561E5E">
        <w:rPr>
          <w:rFonts w:ascii="Tahoma" w:hAnsi="Tahoma" w:cs="Tahoma"/>
          <w:sz w:val="22"/>
          <w:szCs w:val="22"/>
        </w:rPr>
        <w:t>обсъждане между ученика и класния ръководител с цел изясняване на възникнал проблем и получаване на подкрепа за разрешаването му;</w:t>
      </w:r>
    </w:p>
    <w:p w:rsidR="009C7A90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б/ използване на посредник при решаване на конфликт в училище;</w:t>
      </w:r>
    </w:p>
    <w:p w:rsidR="009C7A90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в/ консултиране на детето или ученика с педагогически съветник;</w:t>
      </w:r>
    </w:p>
    <w:p w:rsidR="009C7A90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г/ създаване на условия за включване на ученика в група за повишаване на социалните умения за общуване и за решаване на конфликти по насилствен начин;</w:t>
      </w:r>
    </w:p>
    <w:p w:rsidR="00780DD0" w:rsidRPr="00561E5E" w:rsidRDefault="00780DD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д/ създаване на условия за включване на детето или ученика в занимания, съобразени с неговите интереси и потребности;</w:t>
      </w:r>
    </w:p>
    <w:p w:rsidR="00780DD0" w:rsidRPr="00561E5E" w:rsidRDefault="004875EB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е/ </w:t>
      </w:r>
      <w:r w:rsidR="00780DD0" w:rsidRPr="00561E5E">
        <w:rPr>
          <w:rFonts w:ascii="Tahoma" w:hAnsi="Tahoma" w:cs="Tahoma"/>
          <w:sz w:val="22"/>
          <w:szCs w:val="22"/>
        </w:rPr>
        <w:t>индивидуална подкрепа за детето/ученика от личност, която той уважава/наставничество/;</w:t>
      </w:r>
    </w:p>
    <w:p w:rsidR="00780DD0" w:rsidRPr="00561E5E" w:rsidRDefault="00780DD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ж/ участие на ученика в дейности в полза на паралелката или училището;</w:t>
      </w:r>
    </w:p>
    <w:p w:rsidR="00780DD0" w:rsidRPr="00561E5E" w:rsidRDefault="00780DD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з/ други дейности, определени в правилн</w:t>
      </w:r>
      <w:r w:rsidR="00314102" w:rsidRPr="00561E5E">
        <w:rPr>
          <w:rFonts w:ascii="Tahoma" w:hAnsi="Tahoma" w:cs="Tahoma"/>
          <w:sz w:val="22"/>
          <w:szCs w:val="22"/>
        </w:rPr>
        <w:t>ика за дейността на училището</w:t>
      </w:r>
      <w:r w:rsidRPr="00561E5E">
        <w:rPr>
          <w:rFonts w:ascii="Tahoma" w:hAnsi="Tahoma" w:cs="Tahoma"/>
          <w:sz w:val="22"/>
          <w:szCs w:val="22"/>
        </w:rPr>
        <w:t>.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5.Допълнителни консултации по учебни предмети, които се провеждат извън редовните учебни часове;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6.</w:t>
      </w:r>
      <w:r w:rsidRPr="00561E5E">
        <w:rPr>
          <w:rFonts w:ascii="Tahoma" w:hAnsi="Tahoma" w:cs="Tahoma"/>
          <w:color w:val="000000"/>
          <w:sz w:val="22"/>
          <w:szCs w:val="22"/>
        </w:rPr>
        <w:t xml:space="preserve"> Допълнително обучение по учебни предмети с ресурсен учител;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7.</w:t>
      </w:r>
      <w:r w:rsidRPr="00561E5E">
        <w:rPr>
          <w:rFonts w:ascii="Tahoma" w:hAnsi="Tahoma" w:cs="Tahoma"/>
          <w:color w:val="000000"/>
          <w:sz w:val="22"/>
          <w:szCs w:val="22"/>
        </w:rPr>
        <w:t xml:space="preserve"> Осигуряване на достъп до училищната библиотека и до всички налични информационни ресурси с цел изграждане на навици за четене и компетентности за търсене и ползване на информация;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8.</w:t>
      </w:r>
      <w:r w:rsidRPr="00561E5E">
        <w:rPr>
          <w:rFonts w:ascii="Tahoma" w:hAnsi="Tahoma" w:cs="Tahoma"/>
          <w:color w:val="000000"/>
          <w:sz w:val="22"/>
          <w:szCs w:val="22"/>
        </w:rPr>
        <w:t xml:space="preserve"> Осигуряване на медицинско лице в училище;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9.</w:t>
      </w:r>
      <w:r w:rsidRPr="00561E5E">
        <w:rPr>
          <w:rFonts w:ascii="Tahoma" w:hAnsi="Tahoma" w:cs="Tahoma"/>
          <w:color w:val="000000"/>
          <w:sz w:val="22"/>
          <w:szCs w:val="22"/>
        </w:rPr>
        <w:t xml:space="preserve"> Провеждане на беседи по здравни теми, свързани с превенция и здравословен начин на живот;</w:t>
      </w:r>
    </w:p>
    <w:p w:rsidR="00314102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10. Включване на учениците в спортни дейности и мероприятия;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11. Съобщаване и похвала за високите постижения на отделни ученици в областта на науката, спорта, изкуството и др., за приноса им към развитието на училищната общност;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12. Награждаване с грамоти и сертификати за отличен успех, високи постижения и принос към развитието на училището;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13. Връчване на похвални писма до родителите на ученици с отличен успех и високи постижения;</w:t>
      </w:r>
    </w:p>
    <w:p w:rsidR="00472913" w:rsidRPr="00561E5E" w:rsidRDefault="00472913" w:rsidP="00472913">
      <w:pPr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 xml:space="preserve">14. Провеждане на лекции, беседи, презентации в начален, среден и горен курс по 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прогарама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 xml:space="preserve"> „Без свободен час“ на следните теми: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„Насилие между деца“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„Домашно насилие“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„Разрешаване на конфликти“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„Сексуален тормоз“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„Агресия и нейното проявление“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„Рисково сексуално поведение“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Равнопоставеност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 xml:space="preserve"> на половете“ /презентация/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Кибертормоз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>“</w:t>
      </w:r>
    </w:p>
    <w:p w:rsidR="00472913" w:rsidRPr="00561E5E" w:rsidRDefault="00472913" w:rsidP="00472913">
      <w:pPr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15. Ангажиране на Ученическия съвет и ученици доброволци в дейности, насочени към приобщаването на ученици в риск, ученици в неравностойно положение и подпомагането им да намерят и заемат своето място в училищния живот и обществото: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lastRenderedPageBreak/>
        <w:t xml:space="preserve">-       Съвместно участие по проекти 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Организиране и провеждане на училищни мероприятия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Провеждане на тематични игри и беседи от ученици в горен курс на ученици в начален и среден курс.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Спортни мероприятия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16. Използване на посредник при разрешаване на конфликти в училище;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333333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17.</w:t>
      </w:r>
      <w:r w:rsidRPr="00561E5E">
        <w:rPr>
          <w:rFonts w:ascii="Tahoma" w:hAnsi="Tahoma" w:cs="Tahoma"/>
          <w:color w:val="333333"/>
          <w:sz w:val="22"/>
          <w:szCs w:val="22"/>
        </w:rPr>
        <w:t xml:space="preserve"> Осигуряване на консултации по отделните предмети;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18. Консултиране на ученика и/ или родителите с педагогически съветник;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19. Включване на ученика в група за повишаване на социалните умения за общуване и решаване на конфликти;</w:t>
      </w:r>
    </w:p>
    <w:p w:rsidR="00472913" w:rsidRPr="00561E5E" w:rsidRDefault="00472913" w:rsidP="0047291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20. Индивидуална подкрепа за ученика от личност, която той уважава</w:t>
      </w:r>
    </w:p>
    <w:p w:rsidR="00472913" w:rsidRPr="00561E5E" w:rsidRDefault="00472913" w:rsidP="0047291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(наставничество);</w:t>
      </w:r>
    </w:p>
    <w:p w:rsidR="00472913" w:rsidRPr="00561E5E" w:rsidRDefault="00472913" w:rsidP="0047291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21.</w:t>
      </w:r>
      <w:r w:rsidR="00561E5E" w:rsidRPr="00561E5E">
        <w:rPr>
          <w:rFonts w:ascii="Tahoma" w:hAnsi="Tahoma" w:cs="Tahoma"/>
          <w:color w:val="000000"/>
          <w:sz w:val="22"/>
          <w:szCs w:val="22"/>
        </w:rPr>
        <w:t xml:space="preserve"> Осигуряване на условия за включване на ученици с проблемно поведение в дейности и инициативи, основани на подхода „</w:t>
      </w:r>
      <w:proofErr w:type="spellStart"/>
      <w:r w:rsidR="00561E5E" w:rsidRPr="00561E5E">
        <w:rPr>
          <w:rFonts w:ascii="Tahoma" w:hAnsi="Tahoma" w:cs="Tahoma"/>
          <w:color w:val="000000"/>
          <w:sz w:val="22"/>
          <w:szCs w:val="22"/>
        </w:rPr>
        <w:t>връсници</w:t>
      </w:r>
      <w:proofErr w:type="spellEnd"/>
      <w:r w:rsidR="00561E5E" w:rsidRPr="00561E5E">
        <w:rPr>
          <w:rFonts w:ascii="Tahoma" w:hAnsi="Tahoma" w:cs="Tahoma"/>
          <w:color w:val="000000"/>
          <w:sz w:val="22"/>
          <w:szCs w:val="22"/>
        </w:rPr>
        <w:t xml:space="preserve"> обучават </w:t>
      </w:r>
      <w:proofErr w:type="spellStart"/>
      <w:r w:rsidR="00561E5E" w:rsidRPr="00561E5E">
        <w:rPr>
          <w:rFonts w:ascii="Tahoma" w:hAnsi="Tahoma" w:cs="Tahoma"/>
          <w:color w:val="000000"/>
          <w:sz w:val="22"/>
          <w:szCs w:val="22"/>
        </w:rPr>
        <w:t>връсници</w:t>
      </w:r>
      <w:proofErr w:type="spellEnd"/>
      <w:r w:rsidR="00561E5E" w:rsidRPr="00561E5E">
        <w:rPr>
          <w:rFonts w:ascii="Tahoma" w:hAnsi="Tahoma" w:cs="Tahoma"/>
          <w:color w:val="000000"/>
          <w:sz w:val="22"/>
          <w:szCs w:val="22"/>
        </w:rPr>
        <w:t>“;</w:t>
      </w:r>
    </w:p>
    <w:p w:rsidR="00314102" w:rsidRPr="00561E5E" w:rsidRDefault="00561E5E" w:rsidP="00561E5E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 xml:space="preserve">22. Прилагане на наказания на учениците с проблемно поведение, съгласно Закона за образование от 01.08.2016г и ПУДУ; изготвяне на 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индивидидуални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 xml:space="preserve"> програми за допълнителна 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педагогичеса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>, психологическа и социална подкрепа на съответните ученици.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0C491E" w:rsidRPr="00561E5E" w:rsidRDefault="000C491E" w:rsidP="00E17CDF">
      <w:pPr>
        <w:jc w:val="both"/>
        <w:rPr>
          <w:rFonts w:ascii="Tahoma" w:hAnsi="Tahoma" w:cs="Tahoma"/>
          <w:sz w:val="22"/>
          <w:szCs w:val="22"/>
        </w:rPr>
      </w:pPr>
    </w:p>
    <w:p w:rsidR="009C7A90" w:rsidRPr="00561E5E" w:rsidRDefault="000C491E" w:rsidP="00C40736">
      <w:pPr>
        <w:rPr>
          <w:rFonts w:ascii="Tahoma" w:hAnsi="Tahoma" w:cs="Tahoma"/>
          <w:b/>
          <w:sz w:val="22"/>
          <w:szCs w:val="22"/>
        </w:rPr>
      </w:pPr>
      <w:proofErr w:type="gramStart"/>
      <w:r w:rsidRPr="00561E5E">
        <w:rPr>
          <w:rFonts w:ascii="Tahoma" w:hAnsi="Tahoma" w:cs="Tahoma"/>
          <w:b/>
          <w:sz w:val="22"/>
          <w:szCs w:val="22"/>
          <w:lang w:val="en-US"/>
        </w:rPr>
        <w:t>V</w:t>
      </w:r>
      <w:r w:rsidRPr="00561E5E">
        <w:rPr>
          <w:rFonts w:ascii="Tahoma" w:hAnsi="Tahoma" w:cs="Tahoma"/>
          <w:b/>
          <w:sz w:val="22"/>
          <w:szCs w:val="22"/>
        </w:rPr>
        <w:t>І</w:t>
      </w:r>
      <w:r w:rsidR="00314102" w:rsidRPr="00561E5E">
        <w:rPr>
          <w:rFonts w:ascii="Tahoma" w:hAnsi="Tahoma" w:cs="Tahoma"/>
          <w:b/>
          <w:sz w:val="22"/>
          <w:szCs w:val="22"/>
          <w:lang w:val="en-US"/>
        </w:rPr>
        <w:t>I</w:t>
      </w:r>
      <w:r w:rsidRPr="00561E5E">
        <w:rPr>
          <w:rFonts w:ascii="Tahoma" w:hAnsi="Tahoma" w:cs="Tahoma"/>
          <w:b/>
          <w:sz w:val="22"/>
          <w:szCs w:val="22"/>
        </w:rPr>
        <w:t>.</w:t>
      </w:r>
      <w:proofErr w:type="gramEnd"/>
      <w:r w:rsidRPr="00561E5E">
        <w:rPr>
          <w:rFonts w:ascii="Tahoma" w:hAnsi="Tahoma" w:cs="Tahoma"/>
          <w:b/>
          <w:sz w:val="22"/>
          <w:szCs w:val="22"/>
        </w:rPr>
        <w:t xml:space="preserve"> КОНКРЕТНИ СТЪПКИ:</w:t>
      </w:r>
    </w:p>
    <w:p w:rsidR="000C491E" w:rsidRPr="00561E5E" w:rsidRDefault="000C491E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Работата по конкретен случай се базира на оценката на индивидуалните потребности и е насочена към учениците в риск, а в някои случаи и към децата и учениците със специални образователни потребности.</w:t>
      </w:r>
    </w:p>
    <w:p w:rsidR="000C491E" w:rsidRPr="00561E5E" w:rsidRDefault="000C491E" w:rsidP="00E17CDF">
      <w:pPr>
        <w:jc w:val="both"/>
        <w:rPr>
          <w:rFonts w:ascii="Tahoma" w:hAnsi="Tahoma" w:cs="Tahoma"/>
          <w:sz w:val="22"/>
          <w:szCs w:val="22"/>
        </w:rPr>
      </w:pPr>
    </w:p>
    <w:p w:rsidR="000C491E" w:rsidRPr="00561E5E" w:rsidRDefault="000C491E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Работата по конкретен случай включва:</w:t>
      </w:r>
    </w:p>
    <w:p w:rsidR="000C491E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О</w:t>
      </w:r>
      <w:r w:rsidR="000C491E" w:rsidRPr="00561E5E">
        <w:rPr>
          <w:rFonts w:ascii="Tahoma" w:hAnsi="Tahoma" w:cs="Tahoma"/>
          <w:sz w:val="22"/>
          <w:szCs w:val="22"/>
        </w:rPr>
        <w:t>пределяне на цели и действия, насочени към ученика;</w:t>
      </w:r>
    </w:p>
    <w:p w:rsidR="000C491E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Ф</w:t>
      </w:r>
      <w:r w:rsidR="00B50A86" w:rsidRPr="00561E5E">
        <w:rPr>
          <w:rFonts w:ascii="Tahoma" w:hAnsi="Tahoma" w:cs="Tahoma"/>
          <w:sz w:val="22"/>
          <w:szCs w:val="22"/>
        </w:rPr>
        <w:t>ормулировка на случай;</w:t>
      </w:r>
    </w:p>
    <w:p w:rsidR="00B50A86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И</w:t>
      </w:r>
      <w:r w:rsidR="00B50A86" w:rsidRPr="00561E5E">
        <w:rPr>
          <w:rFonts w:ascii="Tahoma" w:hAnsi="Tahoma" w:cs="Tahoma"/>
          <w:sz w:val="22"/>
          <w:szCs w:val="22"/>
        </w:rPr>
        <w:t>зготвяне на план за подкрепа;</w:t>
      </w:r>
    </w:p>
    <w:p w:rsidR="00B50A86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В</w:t>
      </w:r>
      <w:r w:rsidR="00B50A86" w:rsidRPr="00561E5E">
        <w:rPr>
          <w:rFonts w:ascii="Tahoma" w:hAnsi="Tahoma" w:cs="Tahoma"/>
          <w:sz w:val="22"/>
          <w:szCs w:val="22"/>
        </w:rPr>
        <w:t>заимодействие и работа с подкрепящата среда;</w:t>
      </w:r>
    </w:p>
    <w:p w:rsidR="00B50A86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П</w:t>
      </w:r>
      <w:r w:rsidR="00B50A86" w:rsidRPr="00561E5E">
        <w:rPr>
          <w:rFonts w:ascii="Tahoma" w:hAnsi="Tahoma" w:cs="Tahoma"/>
          <w:sz w:val="22"/>
          <w:szCs w:val="22"/>
        </w:rPr>
        <w:t>остигнати резултати от работата по случая.</w:t>
      </w:r>
    </w:p>
    <w:p w:rsidR="00B50A86" w:rsidRPr="00561E5E" w:rsidRDefault="00B50A86" w:rsidP="00E17CDF">
      <w:pPr>
        <w:jc w:val="both"/>
        <w:rPr>
          <w:rFonts w:ascii="Tahoma" w:hAnsi="Tahoma" w:cs="Tahoma"/>
          <w:sz w:val="22"/>
          <w:szCs w:val="22"/>
        </w:rPr>
      </w:pPr>
    </w:p>
    <w:p w:rsidR="00B50A86" w:rsidRPr="00561E5E" w:rsidRDefault="00B50A86" w:rsidP="00E17CDF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Работата по конкретен случай се провежда от екипа за подкрепа за личностно развитие на детет</w:t>
      </w:r>
      <w:r w:rsidR="00314102" w:rsidRPr="00561E5E">
        <w:rPr>
          <w:rFonts w:ascii="Tahoma" w:hAnsi="Tahoma" w:cs="Tahoma"/>
          <w:sz w:val="22"/>
          <w:szCs w:val="22"/>
        </w:rPr>
        <w:t xml:space="preserve">о или ученика в </w:t>
      </w:r>
      <w:r w:rsidR="00314102" w:rsidRPr="00561E5E">
        <w:rPr>
          <w:rFonts w:ascii="Tahoma" w:hAnsi="Tahoma" w:cs="Tahoma"/>
          <w:sz w:val="22"/>
          <w:szCs w:val="22"/>
          <w:lang w:val="en-US"/>
        </w:rPr>
        <w:t>ПГ</w:t>
      </w:r>
      <w:r w:rsidRPr="00561E5E">
        <w:rPr>
          <w:rFonts w:ascii="Tahoma" w:hAnsi="Tahoma" w:cs="Tahoma"/>
          <w:sz w:val="22"/>
          <w:szCs w:val="22"/>
        </w:rPr>
        <w:t xml:space="preserve"> или училището като се определя водещ на случая.</w:t>
      </w:r>
    </w:p>
    <w:p w:rsidR="00B50A86" w:rsidRPr="00561E5E" w:rsidRDefault="00B50A86" w:rsidP="00E17CDF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Членовете на екипа може да участват в интердисциплинарна екипна работа със специалисти от социални институции или услуги в общността, или с лечебни заведения, ангажирани с ученика. </w:t>
      </w:r>
    </w:p>
    <w:p w:rsidR="00B50A86" w:rsidRPr="00561E5E" w:rsidRDefault="00B50A86" w:rsidP="00B50A86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Водещият на случая на детето или ученика координира работата на специалистите и развива отношения на детето или ученика, така че тези отношения да стимулират неговото обучение, участието му в дейността на училището и личностното му развитие.  </w:t>
      </w: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                                                       Изготвил:_________________</w:t>
      </w: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/ М.Стоева – педагогически съветник/ </w:t>
      </w:r>
    </w:p>
    <w:sectPr w:rsidR="00B50A86" w:rsidRPr="00561E5E" w:rsidSect="00561E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831"/>
    <w:multiLevelType w:val="multilevel"/>
    <w:tmpl w:val="7D98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323A9"/>
    <w:multiLevelType w:val="multilevel"/>
    <w:tmpl w:val="78BA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1559C"/>
    <w:multiLevelType w:val="multilevel"/>
    <w:tmpl w:val="AC0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12BD0"/>
    <w:multiLevelType w:val="hybridMultilevel"/>
    <w:tmpl w:val="ED0EE484"/>
    <w:lvl w:ilvl="0" w:tplc="EEB2B6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047535"/>
    <w:multiLevelType w:val="multilevel"/>
    <w:tmpl w:val="64A8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95296"/>
    <w:multiLevelType w:val="hybridMultilevel"/>
    <w:tmpl w:val="D99A8880"/>
    <w:lvl w:ilvl="0" w:tplc="EC0C2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C2AE6"/>
    <w:multiLevelType w:val="hybridMultilevel"/>
    <w:tmpl w:val="A81A878A"/>
    <w:lvl w:ilvl="0" w:tplc="A0649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CB45968"/>
    <w:multiLevelType w:val="hybridMultilevel"/>
    <w:tmpl w:val="79C85106"/>
    <w:lvl w:ilvl="0" w:tplc="370A09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3622C"/>
    <w:rsid w:val="000A744E"/>
    <w:rsid w:val="000C491E"/>
    <w:rsid w:val="000D38EF"/>
    <w:rsid w:val="001A4F0B"/>
    <w:rsid w:val="00314102"/>
    <w:rsid w:val="00447790"/>
    <w:rsid w:val="00472913"/>
    <w:rsid w:val="004875EB"/>
    <w:rsid w:val="00561E5E"/>
    <w:rsid w:val="0060165D"/>
    <w:rsid w:val="00661895"/>
    <w:rsid w:val="00780DD0"/>
    <w:rsid w:val="007A712A"/>
    <w:rsid w:val="0083622C"/>
    <w:rsid w:val="00887404"/>
    <w:rsid w:val="0094456D"/>
    <w:rsid w:val="009C7A90"/>
    <w:rsid w:val="00B50A86"/>
    <w:rsid w:val="00C33C26"/>
    <w:rsid w:val="00C40736"/>
    <w:rsid w:val="00E17CDF"/>
    <w:rsid w:val="00F26366"/>
    <w:rsid w:val="00FB6154"/>
    <w:rsid w:val="00FC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22C"/>
    <w:rPr>
      <w:color w:val="0000FF"/>
      <w:u w:val="single"/>
    </w:rPr>
  </w:style>
  <w:style w:type="paragraph" w:styleId="a4">
    <w:name w:val="Title"/>
    <w:basedOn w:val="a"/>
    <w:qFormat/>
    <w:rsid w:val="0083622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/>
    </w:rPr>
  </w:style>
  <w:style w:type="paragraph" w:styleId="a5">
    <w:name w:val="List Paragraph"/>
    <w:basedOn w:val="a"/>
    <w:uiPriority w:val="34"/>
    <w:qFormat/>
    <w:rsid w:val="0031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_sim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СРЕДНО  УЧИЛИЩЕ</vt:lpstr>
      <vt:lpstr>СРЕДНО  УЧИЛИЩЕ</vt:lpstr>
    </vt:vector>
  </TitlesOfParts>
  <Company/>
  <LinksUpToDate>false</LinksUpToDate>
  <CharactersWithSpaces>8988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mailto:sou_sim@abv.bg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 УЧИЛИЩЕ</dc:title>
  <dc:creator>User</dc:creator>
  <cp:lastModifiedBy>pc</cp:lastModifiedBy>
  <cp:revision>3</cp:revision>
  <cp:lastPrinted>2017-10-03T06:50:00Z</cp:lastPrinted>
  <dcterms:created xsi:type="dcterms:W3CDTF">2017-10-02T08:34:00Z</dcterms:created>
  <dcterms:modified xsi:type="dcterms:W3CDTF">2017-10-03T06:51:00Z</dcterms:modified>
</cp:coreProperties>
</file>